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221" w:rsidRPr="00524221" w:rsidRDefault="00524221" w:rsidP="00524221">
      <w:pPr>
        <w:tabs>
          <w:tab w:val="left" w:pos="5103"/>
        </w:tabs>
        <w:ind w:left="8364"/>
        <w:rPr>
          <w:rFonts w:ascii="Times New Roman" w:eastAsia="Times New Roman" w:hAnsi="Times New Roman"/>
          <w:sz w:val="22"/>
          <w:szCs w:val="22"/>
        </w:rPr>
      </w:pPr>
      <w:r w:rsidRPr="00524221">
        <w:rPr>
          <w:rFonts w:ascii="Times New Roman" w:eastAsia="Times New Roman" w:hAnsi="Times New Roman"/>
          <w:sz w:val="22"/>
          <w:szCs w:val="22"/>
        </w:rPr>
        <w:t xml:space="preserve">Приложение № 6 </w:t>
      </w:r>
    </w:p>
    <w:p w:rsidR="00524221" w:rsidRPr="00524221" w:rsidRDefault="00524221" w:rsidP="00524221">
      <w:pPr>
        <w:tabs>
          <w:tab w:val="left" w:pos="5103"/>
        </w:tabs>
        <w:ind w:left="8364"/>
        <w:rPr>
          <w:rFonts w:ascii="Times New Roman" w:eastAsia="Times New Roman" w:hAnsi="Times New Roman"/>
          <w:sz w:val="22"/>
          <w:szCs w:val="22"/>
        </w:rPr>
      </w:pPr>
      <w:r w:rsidRPr="00524221">
        <w:rPr>
          <w:rFonts w:ascii="Times New Roman" w:eastAsia="Times New Roman" w:hAnsi="Times New Roman"/>
          <w:sz w:val="22"/>
          <w:szCs w:val="22"/>
        </w:rPr>
        <w:t xml:space="preserve">к постановлению Администрации ЗАТО г. Железногорск от </w:t>
      </w:r>
      <w:r w:rsidR="003A23E5">
        <w:rPr>
          <w:rFonts w:ascii="Times New Roman" w:eastAsia="Times New Roman" w:hAnsi="Times New Roman"/>
          <w:sz w:val="22"/>
          <w:szCs w:val="22"/>
        </w:rPr>
        <w:t>18.02.2019</w:t>
      </w:r>
      <w:r w:rsidRPr="00524221">
        <w:rPr>
          <w:rFonts w:ascii="Times New Roman" w:eastAsia="Times New Roman" w:hAnsi="Times New Roman"/>
          <w:sz w:val="22"/>
          <w:szCs w:val="22"/>
        </w:rPr>
        <w:t xml:space="preserve"> № </w:t>
      </w:r>
      <w:r w:rsidR="003A23E5">
        <w:rPr>
          <w:rFonts w:ascii="Times New Roman" w:eastAsia="Times New Roman" w:hAnsi="Times New Roman"/>
          <w:sz w:val="22"/>
          <w:szCs w:val="22"/>
        </w:rPr>
        <w:t xml:space="preserve"> 419</w:t>
      </w:r>
    </w:p>
    <w:p w:rsidR="00524221" w:rsidRPr="00524221" w:rsidRDefault="00524221" w:rsidP="007909D9">
      <w:pPr>
        <w:ind w:left="10206" w:right="435"/>
        <w:jc w:val="both"/>
        <w:rPr>
          <w:rFonts w:ascii="Times New Roman" w:eastAsia="Times New Roman" w:hAnsi="Times New Roman"/>
          <w:sz w:val="22"/>
          <w:szCs w:val="22"/>
        </w:rPr>
      </w:pPr>
    </w:p>
    <w:p w:rsidR="007909D9" w:rsidRDefault="007909D9" w:rsidP="007909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</w:t>
      </w:r>
      <w:r>
        <w:rPr>
          <w:rFonts w:ascii="Times New Roman" w:hAnsi="Times New Roman" w:cs="Times New Roman"/>
          <w:sz w:val="28"/>
          <w:szCs w:val="28"/>
        </w:rPr>
        <w:t>длежащих благоустройству  в 2019</w:t>
      </w:r>
      <w:r w:rsidRPr="00890843">
        <w:rPr>
          <w:rFonts w:ascii="Times New Roman" w:hAnsi="Times New Roman" w:cs="Times New Roman"/>
          <w:sz w:val="28"/>
          <w:szCs w:val="28"/>
        </w:rPr>
        <w:t xml:space="preserve"> году, исходя из минимального перечня работ по благоустройству</w:t>
      </w:r>
    </w:p>
    <w:p w:rsidR="007909D9" w:rsidRDefault="007909D9" w:rsidP="007909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72" w:type="dxa"/>
        <w:tblInd w:w="95" w:type="dxa"/>
        <w:tblLook w:val="04A0"/>
      </w:tblPr>
      <w:tblGrid>
        <w:gridCol w:w="552"/>
        <w:gridCol w:w="2602"/>
        <w:gridCol w:w="1679"/>
        <w:gridCol w:w="1417"/>
        <w:gridCol w:w="2127"/>
        <w:gridCol w:w="1984"/>
        <w:gridCol w:w="2268"/>
        <w:gridCol w:w="1843"/>
      </w:tblGrid>
      <w:tr w:rsidR="00485F12" w:rsidRPr="00E97E25" w:rsidTr="00485F12">
        <w:trPr>
          <w:trHeight w:val="211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485F1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485F1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Адрес дворовой территории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485F1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Сметная стоимость работ,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485F1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Местный бюджет *5,49%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485F1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средства заинтересованных лиц по минимальному перечню работ         (от 2%),                       руб.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485F1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средства заинтересованных лиц по дополнительному перечню работ                          (20 %),                             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485F1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055AC">
              <w:rPr>
                <w:rFonts w:ascii="Times New Roman" w:eastAsia="Times New Roman" w:hAnsi="Times New Roman"/>
                <w:sz w:val="18"/>
                <w:szCs w:val="18"/>
              </w:rPr>
              <w:t>Виды трудового участия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485F1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055AC">
              <w:rPr>
                <w:rFonts w:ascii="Times New Roman" w:eastAsia="Times New Roman" w:hAnsi="Times New Roman"/>
                <w:sz w:val="18"/>
                <w:szCs w:val="18"/>
              </w:rPr>
              <w:t>Наименование управляющей организации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10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60 лет ВЛКСМ, 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172 186,20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9 090,27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3 443,72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62 904,00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3 320,91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1 258,08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109 282,20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5 769,36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2 185,64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60 лет ВЛКСМ, 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309 282,28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16 328,02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6 185,65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143 761,20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7 589,62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2 875,22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165 521,08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8 738,40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3 310,42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60 лет ВЛКСМ, 24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602 600,00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29 213,79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6 690,55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53 614,48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175 816,80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9 281,94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3 516,34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158 710,80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8 378,86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3 174,22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268 072,40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11 552,99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53614,48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60 лет ВЛКСМ, 26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424 910,40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22 432,40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8 498,21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60 лет ВЛКСМ, 30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476 124,00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25 136,13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9 522,48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60 лет ВЛКСМ 34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1212896,4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64 032,74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24 257,93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ООО «УК Очаг»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60 лет ВЛКСМ, 40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1 083 558,00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47 291,07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1 224,10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204 470,64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ТСЖ «Очаг»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1022353,2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44 059,87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204470,64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61204,8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3 231,20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1 224,10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60 лет ВЛКСМ, 42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522 112,20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24 500,12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4 122,84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63 194,04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206 142,00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10 882,91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4 122,84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315 970,20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13 617,22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63194,04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60 лет ВЛКСМ 72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2 020 563,60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106 672,11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40 411,27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ПРЭХ ГХК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Андреева, 11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416 537,20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19 208,32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2 592,66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57 380,80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29 156,00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1 539,24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583,12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100 477,20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5 304,52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2 009,54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286 904,00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12 364,57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57380,80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Андреева, 13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599 801,60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31 665,47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11 996,03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514 935,60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27 185,12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10 298,71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55 710,00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2 941,11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1 114,20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29 156,00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1 539,24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583,12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Белорусская, 38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512 785,20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27 071,60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10 255,70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Белорусская, 49Б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154 326,60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6 808,30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324,55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27 619,80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16 227,60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856,71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324,55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138 099,00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5 951,59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27619,80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Боровая 11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 xml:space="preserve">      242 476,80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12 842,86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4 074,96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Боровая 15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203 748,00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8 924,49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296,30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37 786,56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14815,2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782,14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296,30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188932,8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8 142,35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37786,56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Боровая 23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349 514,40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18 452,00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6 990,29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 xml:space="preserve">      329 982,00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17 420,82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6 599,64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 xml:space="preserve">        19 532,40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1 031,18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390,65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Восточная, 23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1 476 769,80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76 353,17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26 214,06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33 213,40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1 281 244,80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67 641,07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25 624,90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 xml:space="preserve">скамейки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29 458,00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1 555,18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589,16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166 067,00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7 156,91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33213,40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Восточная, 47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509 440,80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26 895,03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10 188,82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Гагарина 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125 851,20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6 747,30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1 829,16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Ремонт дороги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34393,2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1 871,13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91 458,00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4 876,17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1 829,16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Григорьева, 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60 966,00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2 875,48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511,64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7 076,80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25 582,00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1 350,56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511,64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35 384,00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1 524,93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7076,80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Комсомольская, 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386 954,40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20 428,58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7 739,09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Комсомольская, 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229 425,00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12 112,09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4 588,50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222 312,00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11 736,57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4 446,24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7 113,00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375,52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142,26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Комсомольская, 12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326 467,60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17 235,28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6 529,35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315 417,60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16 651,92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6 308,35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11 050,00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583,37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221,00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Комсомольская, 23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80 507,00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3 469,57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16101,40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Курчатова, 24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482 696,90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21 062,98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537,13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91 168,10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26 856,40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1 417,84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537,13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455 840,50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19 645,14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91168,10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Курчатова, 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50 940,00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2 689,29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1 018,80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Курчатова, 58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299 047,20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15 787,67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5 980,94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28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Курчатова, 62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499 915,20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26 392,15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9 998,30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29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Ленина, 25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330 986,00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14 321,61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118,10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65 016,20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5 905,00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311,74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118,10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325 081,00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14 009,86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65016,20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Ленина, 31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64 912,80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3 426,96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1 298,26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Ленина, 49А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53 328,00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2 393,69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196,84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8 697,20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9 842,00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519,59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196,84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43 486,00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1 874,10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8697,20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Ленина, 49Б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53 631,00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2 456,19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298,82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7 738,00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14 941,00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788,78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298,82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38 690,00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1 667,40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7738,00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Ленинградский , 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447 636,80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23 632,20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8 952,74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390 434,40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20 612,30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7 808,69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30 884,00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1 630,47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617,68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26 318,40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1 389,43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526,37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34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Ленинградский, 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641 910,00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33 888,51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12 838,20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35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Ленинградский, 9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723 927,60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38 218,49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14 478,55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36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Ленинградский, 20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369 879,00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16 265,40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670,12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67 274,60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33 506,00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1 768,89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670,12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336 373,00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14 496,51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67274,60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37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Ленинградский, 91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886 212,00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46 786,01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17 724,24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38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Ленинградский, 107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1 243 515,60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65 649,23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24 870,31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39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Мира 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657 086,40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35 054,21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12 755,28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 xml:space="preserve">      637 764,00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34 002,99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12 755,28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Ремонт дороги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 xml:space="preserve">        19 322,40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1 051,22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40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Мира 10А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 xml:space="preserve">      306 338,40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16 172,60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6 126,77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Мира 11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455 265,60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24 307,58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8 468,21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 xml:space="preserve">      423 410,40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22 574,53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8 468,21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Ремонт дороги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 xml:space="preserve">        31 855,20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1 733,05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Октябрьская, 21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357 675,00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15 799,36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793,68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63 598,20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39 684,00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2 095,05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793,68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317 991,00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13 704,31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63598,20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пр. Мира 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726 253,42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38 341,28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14 525,07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ТСЖ Мирное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44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Пушкина, 19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91 511,00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4 050,51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220,08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16 101,40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11 004,00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580,94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220,08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80 507,00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3 469,57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16101,40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45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Пушкина, 30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614 337,60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32 432,88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12 286,75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603 333,60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31 851,94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12 066,67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11 004,00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580,94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220,08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46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Саянская, 19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122 366,60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5 616,46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707,21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17 401,24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35 360,40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1 866,79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707,21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87 006,20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3 749,67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17401,24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47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Свердлова, 37А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25 947,00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1 242,50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256,32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2 626,20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676,60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256,32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13 131,00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565,90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2626,20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48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Свердлова, 40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128 402,00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5 820,40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591,38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19 766,60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29 569,00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1 561,04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591,38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98 833,00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4 259,36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19766,60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49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Свердлова, 50А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53 765,00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2 461,96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298,82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7 764,80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14 941,00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788,78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298,82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38 824,00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1 673,18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7764,80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50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Северная, 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141 406,80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7 465,32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2 828,14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Северная, 20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154 423,20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8 152,50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3 088,46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Советская, 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1 012 247,80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53 439,85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20 244,96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1 006 342,80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53 128,10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20 126,86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5 905,00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311,74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118,10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Строительная 16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643 000,80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27 884,83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358,32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125 016,96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485F12" w:rsidRPr="00E97E25" w:rsidTr="00485F12">
        <w:trPr>
          <w:trHeight w:val="102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 xml:space="preserve">установка </w:t>
            </w:r>
            <w:proofErr w:type="gramStart"/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игрового</w:t>
            </w:r>
            <w:proofErr w:type="gramEnd"/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 xml:space="preserve"> и спортивного </w:t>
            </w:r>
            <w:proofErr w:type="spellStart"/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оборудованияоборудования</w:t>
            </w:r>
            <w:proofErr w:type="spellEnd"/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625084,8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26 938,98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125016,96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17916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945,84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358,32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54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 xml:space="preserve">Юбилейный </w:t>
            </w:r>
            <w:proofErr w:type="spellStart"/>
            <w:proofErr w:type="gramStart"/>
            <w:r w:rsidRPr="00E97E25">
              <w:rPr>
                <w:rFonts w:ascii="Times New Roman" w:eastAsia="Times New Roman" w:hAnsi="Times New Roman"/>
                <w:sz w:val="20"/>
              </w:rPr>
              <w:t>пр</w:t>
            </w:r>
            <w:proofErr w:type="spellEnd"/>
            <w:proofErr w:type="gramEnd"/>
            <w:r w:rsidRPr="00E97E25">
              <w:rPr>
                <w:rFonts w:ascii="Times New Roman" w:eastAsia="Times New Roman" w:hAnsi="Times New Roman"/>
                <w:sz w:val="20"/>
              </w:rPr>
              <w:t>, 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905 368,80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47 797,36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18 107,38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797 028,00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42 077,70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15 940,56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45 436,80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2 398,76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908,74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62 904,00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3 320,91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1 258,08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55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Школьная, 37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774 765,16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40 902,37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15 495,30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694 654,36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36 673,06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13 893,09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80 110,80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4 229,31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1 602,22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56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Малая Садовая, 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127 675,00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5 502,35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25 535,00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127 675,00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5 502,35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25535,00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57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Лесная 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588111,6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31 048,32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11 762,23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58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Лесная 12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730237,2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38 551,59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14 604,74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59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Гагарина 14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181 110,00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9 702,49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2 768,54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Ремонт проезда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138427,2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7 380,38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2 768,54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Ремонт дороги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42682,8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2 322,12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60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Комсомольская, 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237 740,40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12 551,09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4 754,81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sz w:val="20"/>
              </w:rPr>
            </w:pPr>
            <w:r w:rsidRPr="00E97E25">
              <w:rPr>
                <w:rFonts w:ascii="Times New Roman" w:eastAsia="Times New Roman" w:hAnsi="Times New Roman"/>
                <w:sz w:val="20"/>
              </w:rPr>
              <w:t>Поселковая, 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32 766,00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1 412,10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6 553,20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62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Кировская 19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621 694,80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27 068,75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568,99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118 649,04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485F12" w:rsidRPr="00E97E25" w:rsidTr="00485F12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скамейки и урны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28449,6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1 501,95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568,99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FF0000"/>
                <w:sz w:val="20"/>
              </w:rPr>
              <w:t>установка игрового оборудования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593245,2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25 566,81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118649,04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 </w:t>
            </w:r>
          </w:p>
        </w:tc>
      </w:tr>
      <w:tr w:rsidR="00485F12" w:rsidRPr="00E97E25" w:rsidTr="00485F12">
        <w:trPr>
          <w:trHeight w:val="255"/>
        </w:trPr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 xml:space="preserve">Итого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28 337 838,36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1 441 535,22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449 080,65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1 143 364,66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F12" w:rsidRPr="00E97E25" w:rsidRDefault="00485F12" w:rsidP="00997B8F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97E25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</w:tbl>
    <w:p w:rsidR="007909D9" w:rsidRDefault="007909D9" w:rsidP="007909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09D9" w:rsidRDefault="007909D9" w:rsidP="007909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09D9" w:rsidRPr="00890843" w:rsidRDefault="007909D9" w:rsidP="007909D9">
      <w:pPr>
        <w:rPr>
          <w:rFonts w:ascii="Times New Roman" w:hAnsi="Times New Roman"/>
          <w:sz w:val="28"/>
          <w:szCs w:val="28"/>
        </w:rPr>
      </w:pPr>
    </w:p>
    <w:p w:rsidR="007909D9" w:rsidRPr="00890843" w:rsidRDefault="007909D9" w:rsidP="007909D9">
      <w:pPr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Руководитель Управления городского хозяйства</w:t>
      </w:r>
    </w:p>
    <w:p w:rsidR="007909D9" w:rsidRPr="00021D5A" w:rsidRDefault="007909D9" w:rsidP="007909D9">
      <w:pPr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 xml:space="preserve">Администрации ЗАТО г. Железногорск                                                                                                         </w:t>
      </w:r>
      <w:r w:rsidRPr="00890843">
        <w:rPr>
          <w:rFonts w:ascii="Times New Roman" w:hAnsi="Times New Roman"/>
          <w:sz w:val="24"/>
          <w:szCs w:val="24"/>
        </w:rPr>
        <w:tab/>
      </w:r>
      <w:r w:rsidRPr="00890843">
        <w:rPr>
          <w:rFonts w:ascii="Times New Roman" w:hAnsi="Times New Roman"/>
          <w:sz w:val="24"/>
          <w:szCs w:val="24"/>
        </w:rPr>
        <w:tab/>
      </w:r>
      <w:r w:rsidRPr="00890843">
        <w:rPr>
          <w:rFonts w:ascii="Times New Roman" w:hAnsi="Times New Roman"/>
          <w:sz w:val="24"/>
          <w:szCs w:val="24"/>
        </w:rPr>
        <w:tab/>
        <w:t>Л.М. Антоненко</w:t>
      </w:r>
    </w:p>
    <w:p w:rsidR="005868C5" w:rsidRPr="007909D9" w:rsidRDefault="005868C5" w:rsidP="007909D9">
      <w:pPr>
        <w:rPr>
          <w:szCs w:val="24"/>
        </w:rPr>
      </w:pPr>
    </w:p>
    <w:sectPr w:rsidR="005868C5" w:rsidRPr="007909D9" w:rsidSect="00021D5A">
      <w:headerReference w:type="default" r:id="rId7"/>
      <w:pgSz w:w="16838" w:h="11906" w:orient="landscape"/>
      <w:pgMar w:top="1134" w:right="850" w:bottom="1134" w:left="1418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F12" w:rsidRDefault="00485F12" w:rsidP="00CB462C">
      <w:r>
        <w:separator/>
      </w:r>
    </w:p>
  </w:endnote>
  <w:endnote w:type="continuationSeparator" w:id="0">
    <w:p w:rsidR="00485F12" w:rsidRDefault="00485F12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F12" w:rsidRDefault="00485F12" w:rsidP="00CB462C">
      <w:r>
        <w:separator/>
      </w:r>
    </w:p>
  </w:footnote>
  <w:footnote w:type="continuationSeparator" w:id="0">
    <w:p w:rsidR="00485F12" w:rsidRDefault="00485F12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F12" w:rsidRDefault="00485F1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8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1"/>
  </w:num>
  <w:num w:numId="5">
    <w:abstractNumId w:val="8"/>
  </w:num>
  <w:num w:numId="6">
    <w:abstractNumId w:val="4"/>
  </w:num>
  <w:num w:numId="7">
    <w:abstractNumId w:val="12"/>
  </w:num>
  <w:num w:numId="8">
    <w:abstractNumId w:val="24"/>
  </w:num>
  <w:num w:numId="9">
    <w:abstractNumId w:val="21"/>
  </w:num>
  <w:num w:numId="10">
    <w:abstractNumId w:val="20"/>
  </w:num>
  <w:num w:numId="11">
    <w:abstractNumId w:val="0"/>
  </w:num>
  <w:num w:numId="12">
    <w:abstractNumId w:val="15"/>
  </w:num>
  <w:num w:numId="13">
    <w:abstractNumId w:val="2"/>
  </w:num>
  <w:num w:numId="14">
    <w:abstractNumId w:val="16"/>
  </w:num>
  <w:num w:numId="15">
    <w:abstractNumId w:val="19"/>
  </w:num>
  <w:num w:numId="16">
    <w:abstractNumId w:val="23"/>
  </w:num>
  <w:num w:numId="17">
    <w:abstractNumId w:val="22"/>
  </w:num>
  <w:num w:numId="18">
    <w:abstractNumId w:val="6"/>
  </w:num>
  <w:num w:numId="19">
    <w:abstractNumId w:val="9"/>
  </w:num>
  <w:num w:numId="20">
    <w:abstractNumId w:val="3"/>
  </w:num>
  <w:num w:numId="21">
    <w:abstractNumId w:val="5"/>
  </w:num>
  <w:num w:numId="22">
    <w:abstractNumId w:val="17"/>
  </w:num>
  <w:num w:numId="23">
    <w:abstractNumId w:val="10"/>
  </w:num>
  <w:num w:numId="24">
    <w:abstractNumId w:val="1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55AC"/>
    <w:rsid w:val="00021D5A"/>
    <w:rsid w:val="000D38B8"/>
    <w:rsid w:val="00171032"/>
    <w:rsid w:val="00195561"/>
    <w:rsid w:val="001A181D"/>
    <w:rsid w:val="002254D6"/>
    <w:rsid w:val="0024300A"/>
    <w:rsid w:val="0027667E"/>
    <w:rsid w:val="00277274"/>
    <w:rsid w:val="002D410C"/>
    <w:rsid w:val="003A23E5"/>
    <w:rsid w:val="00421F5E"/>
    <w:rsid w:val="00435548"/>
    <w:rsid w:val="00445DDF"/>
    <w:rsid w:val="00450FF3"/>
    <w:rsid w:val="00485F12"/>
    <w:rsid w:val="00524221"/>
    <w:rsid w:val="00541B22"/>
    <w:rsid w:val="005868C5"/>
    <w:rsid w:val="00642863"/>
    <w:rsid w:val="006E765D"/>
    <w:rsid w:val="007160B9"/>
    <w:rsid w:val="007179C6"/>
    <w:rsid w:val="00751935"/>
    <w:rsid w:val="0078223D"/>
    <w:rsid w:val="007909D9"/>
    <w:rsid w:val="00842016"/>
    <w:rsid w:val="00923D4D"/>
    <w:rsid w:val="00943FD2"/>
    <w:rsid w:val="00977DCA"/>
    <w:rsid w:val="00997B8F"/>
    <w:rsid w:val="00A44570"/>
    <w:rsid w:val="00A758C2"/>
    <w:rsid w:val="00A8081D"/>
    <w:rsid w:val="00BC3A43"/>
    <w:rsid w:val="00C216EF"/>
    <w:rsid w:val="00CB462C"/>
    <w:rsid w:val="00DC3E9A"/>
    <w:rsid w:val="00DF4E7B"/>
    <w:rsid w:val="00E40FE9"/>
    <w:rsid w:val="00E43DA3"/>
    <w:rsid w:val="00F376F6"/>
    <w:rsid w:val="00F44648"/>
    <w:rsid w:val="00F50D26"/>
    <w:rsid w:val="00FE0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7909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7909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7909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7909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7909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7909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1549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16</cp:revision>
  <cp:lastPrinted>2019-02-14T09:26:00Z</cp:lastPrinted>
  <dcterms:created xsi:type="dcterms:W3CDTF">2018-12-12T03:49:00Z</dcterms:created>
  <dcterms:modified xsi:type="dcterms:W3CDTF">2019-02-18T10:24:00Z</dcterms:modified>
</cp:coreProperties>
</file>